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94" w:rsidRDefault="00AF5594" w:rsidP="00AF559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Пояснительная записка к учебному плану среднего общего образования муниципального бюджетного общеобразовательного учреждения «Средняя общеобразовательная школа №14 г. Назарово Красноярского края»</w:t>
      </w:r>
    </w:p>
    <w:p w:rsidR="00AF5594" w:rsidRDefault="00AF5594" w:rsidP="00AF559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МБОУ «СОШ 14» на 2019-2020 учебный год является частью образовательной программы основного общего образования МБОУ «СОШ 14».</w:t>
      </w:r>
    </w:p>
    <w:p w:rsidR="00AF5594" w:rsidRDefault="00AF5594" w:rsidP="00AF55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Нормативно-правовая база для формирования учебного плана</w:t>
      </w:r>
    </w:p>
    <w:p w:rsidR="00AF5594" w:rsidRDefault="00AF5594" w:rsidP="00AF55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Учебный план МБОУ «СОШ 14», реализующей основные общеобразовательные программы среднего общего образования, сформирован в соответствии с нормативными документами:</w:t>
      </w:r>
      <w:proofErr w:type="gramEnd"/>
    </w:p>
    <w:p w:rsidR="00AF5594" w:rsidRDefault="00AF5594" w:rsidP="00AF559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 г. №273-ФЗ</w:t>
      </w:r>
    </w:p>
    <w:p w:rsidR="00AF5594" w:rsidRDefault="00AF5594" w:rsidP="00AF559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 мая 2012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AF5594" w:rsidRDefault="00AF5594" w:rsidP="00AF559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программой среднего общего образования (далее ПООП СОО)</w:t>
      </w:r>
    </w:p>
    <w:p w:rsidR="00AF5594" w:rsidRDefault="00AF5594" w:rsidP="00AF559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 2.4.2.2821-10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эпидемиологические требования к условиям и организации обучения в образовательных учреждениях».</w:t>
      </w:r>
    </w:p>
    <w:p w:rsidR="00AF5594" w:rsidRDefault="00AF5594" w:rsidP="00AF5594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AF5594" w:rsidRDefault="00AF5594" w:rsidP="00AF5594">
      <w:pPr>
        <w:pStyle w:val="a3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F5594" w:rsidRDefault="00AF5594" w:rsidP="00AF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Учебный план МБОУ «СОШ 14» на 2019-2020 учебный год направлен на обеспечение формирования учебного плана универсального профиля на уровень среднего общего образования с учетом особенностей и образовательных потребностей обучающихся; выбор элективных (избираемых в обязательном порядке) учебных предметов из перечня, предлагаемого организацией (п. 23 ст. 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Федерального закона «Об образовании в Российской Федерации» от 29.12.2012 г. №273-ФЗ).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Учебный план определяет количество учебных занятий на 2 года (10, 11 класс) на одного обучающегося – не менее 2170 часов и не более 2590 часов (не более 37 часов в неделю). Учебный план ориентирован на 68 учебных недель за два года обучения. В 10–ом классе продолжительность учебного года 34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недели. Для обучающихся выпускных 11-х классов учебный год длится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завершения итоговой аттестации и заканчивается в соответствии с расписанием ГИА, которое ежегодно утверждает федеральная служба по надзору в сфере образования и науки.</w:t>
      </w:r>
    </w:p>
    <w:p w:rsidR="00AF5594" w:rsidRDefault="00AF5594" w:rsidP="00AF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универсального профиля обучения и (или) индивидуальный учебный план предусматривает изучение не менее одного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учебного предмета из каждой предметной области, определенной ФГОС СОО. Общими для включения в учебные планы всех классов в соответствии с ФГОС СОО являются следующие предметные области и  учебные предметы:</w:t>
      </w:r>
    </w:p>
    <w:p w:rsidR="00AF5594" w:rsidRDefault="00AF5594" w:rsidP="00AF559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 w:cs="Times New Roman"/>
          <w:b/>
          <w:sz w:val="28"/>
          <w:szCs w:val="28"/>
        </w:rPr>
        <w:t>«Русский язык и литература»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предметами </w:t>
      </w:r>
      <w:r>
        <w:rPr>
          <w:rFonts w:ascii="Times New Roman" w:hAnsi="Times New Roman" w:cs="Times New Roman"/>
          <w:b/>
          <w:sz w:val="28"/>
          <w:szCs w:val="28"/>
        </w:rPr>
        <w:t>«Русский язык»</w:t>
      </w:r>
      <w:r>
        <w:rPr>
          <w:rFonts w:ascii="Times New Roman" w:hAnsi="Times New Roman" w:cs="Times New Roman"/>
          <w:sz w:val="28"/>
          <w:szCs w:val="28"/>
        </w:rPr>
        <w:t xml:space="preserve"> - изучается на углубленном уровне, так как школой реализуется гуманитарное направление, и предметом </w:t>
      </w:r>
      <w:r>
        <w:rPr>
          <w:rFonts w:ascii="Times New Roman" w:hAnsi="Times New Roman" w:cs="Times New Roman"/>
          <w:b/>
          <w:sz w:val="28"/>
          <w:szCs w:val="28"/>
        </w:rPr>
        <w:t>«Литература».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594" w:rsidRDefault="00AF5594" w:rsidP="00AF559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 w:cs="Times New Roman"/>
          <w:b/>
          <w:sz w:val="28"/>
          <w:szCs w:val="28"/>
        </w:rPr>
        <w:t>«Иностранные языки»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предметом </w:t>
      </w:r>
      <w:r>
        <w:rPr>
          <w:rFonts w:ascii="Times New Roman" w:hAnsi="Times New Roman" w:cs="Times New Roman"/>
          <w:b/>
          <w:sz w:val="28"/>
          <w:szCs w:val="28"/>
        </w:rPr>
        <w:t>«Иностранный язык» (английский)</w:t>
      </w:r>
      <w:r>
        <w:rPr>
          <w:rFonts w:ascii="Times New Roman" w:hAnsi="Times New Roman" w:cs="Times New Roman"/>
          <w:sz w:val="28"/>
          <w:szCs w:val="28"/>
        </w:rPr>
        <w:t xml:space="preserve"> на базовом уровне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F5594" w:rsidRDefault="00AF5594" w:rsidP="00AF559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 w:cs="Times New Roman"/>
          <w:b/>
          <w:sz w:val="28"/>
          <w:szCs w:val="28"/>
        </w:rPr>
        <w:t>«Общественные науки»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предметами </w:t>
      </w:r>
      <w:r>
        <w:rPr>
          <w:rFonts w:ascii="Times New Roman" w:hAnsi="Times New Roman" w:cs="Times New Roman"/>
          <w:b/>
          <w:sz w:val="28"/>
          <w:szCs w:val="28"/>
        </w:rPr>
        <w:t>«История», «География», «Экономика», «Обществознание»</w:t>
      </w:r>
      <w:r>
        <w:rPr>
          <w:rFonts w:ascii="Times New Roman" w:hAnsi="Times New Roman" w:cs="Times New Roman"/>
          <w:sz w:val="28"/>
          <w:szCs w:val="28"/>
        </w:rPr>
        <w:t xml:space="preserve"> на базовом уровне, </w:t>
      </w:r>
      <w:r>
        <w:rPr>
          <w:rFonts w:ascii="Times New Roman" w:hAnsi="Times New Roman" w:cs="Times New Roman"/>
          <w:b/>
          <w:sz w:val="28"/>
          <w:szCs w:val="28"/>
        </w:rPr>
        <w:t>«Право»</w:t>
      </w:r>
      <w:r>
        <w:rPr>
          <w:rFonts w:ascii="Times New Roman" w:hAnsi="Times New Roman" w:cs="Times New Roman"/>
          <w:sz w:val="28"/>
          <w:szCs w:val="28"/>
        </w:rPr>
        <w:t xml:space="preserve"> изучается на углубленном уровне.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 данных предметов обусловлен тем, что 10 и 11 классы формируются как классы правоохранительной направленности.</w:t>
      </w:r>
    </w:p>
    <w:p w:rsidR="00AF5594" w:rsidRDefault="00AF5594" w:rsidP="00AF559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 w:cs="Times New Roman"/>
          <w:b/>
          <w:sz w:val="28"/>
          <w:szCs w:val="28"/>
        </w:rPr>
        <w:t>«Математика и информатика»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предметами </w:t>
      </w:r>
      <w:r>
        <w:rPr>
          <w:rFonts w:ascii="Times New Roman" w:hAnsi="Times New Roman" w:cs="Times New Roman"/>
          <w:b/>
          <w:sz w:val="28"/>
          <w:szCs w:val="28"/>
        </w:rPr>
        <w:t>«Математика: алгебра и начала математического анализа, геометрия»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«Информатика»</w:t>
      </w:r>
      <w:r>
        <w:rPr>
          <w:rFonts w:ascii="Times New Roman" w:hAnsi="Times New Roman" w:cs="Times New Roman"/>
          <w:sz w:val="28"/>
          <w:szCs w:val="28"/>
        </w:rPr>
        <w:t xml:space="preserve"> изучаются на базовом уровне.</w:t>
      </w:r>
    </w:p>
    <w:p w:rsidR="00AF5594" w:rsidRDefault="00AF5594" w:rsidP="00AF5594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естественные науки представлена предметами </w:t>
      </w:r>
      <w:r>
        <w:rPr>
          <w:rFonts w:ascii="Times New Roman" w:hAnsi="Times New Roman" w:cs="Times New Roman"/>
          <w:b/>
          <w:sz w:val="28"/>
          <w:szCs w:val="28"/>
        </w:rPr>
        <w:t>«Физика», «Биология», «Химия», «Астрономия»,</w:t>
      </w:r>
      <w:r>
        <w:rPr>
          <w:rFonts w:ascii="Times New Roman" w:hAnsi="Times New Roman" w:cs="Times New Roman"/>
          <w:sz w:val="28"/>
          <w:szCs w:val="28"/>
        </w:rPr>
        <w:t xml:space="preserve"> изучаются на базовом уровне.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</w:rPr>
        <w:t xml:space="preserve">«Астрономия» </w:t>
      </w:r>
      <w:r>
        <w:rPr>
          <w:rFonts w:ascii="Times New Roman" w:hAnsi="Times New Roman" w:cs="Times New Roman"/>
          <w:sz w:val="28"/>
          <w:szCs w:val="28"/>
        </w:rPr>
        <w:t xml:space="preserve">изучается в объеме 1 часа в неделю в 10 классе. </w:t>
      </w:r>
    </w:p>
    <w:p w:rsidR="00AF5594" w:rsidRDefault="00AF5594" w:rsidP="00AF5594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 w:cs="Times New Roman"/>
          <w:b/>
          <w:sz w:val="28"/>
          <w:szCs w:val="28"/>
        </w:rPr>
        <w:t>«Физическая культура и основы безопасности жизнедеятельности»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предметами </w:t>
      </w:r>
      <w:r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«Основы безопасности жизнедеятельности»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изучаются на базовом уровне. В соответствии с рекомендациями СанПиН 2.4.2.2821-10 и приказа Министерства образования и науки РФ от 30.08.2010 года №889 предмет </w:t>
      </w:r>
      <w:r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  <w:r>
        <w:rPr>
          <w:rFonts w:ascii="Times New Roman" w:hAnsi="Times New Roman" w:cs="Times New Roman"/>
          <w:sz w:val="28"/>
          <w:szCs w:val="28"/>
        </w:rPr>
        <w:t xml:space="preserve"> в 10-11 классах изучается в объеме 3-х часов в неделю с целью увеличения двигательной активности и развития физических качеств обучающихся.</w:t>
      </w:r>
    </w:p>
    <w:p w:rsidR="00AF5594" w:rsidRDefault="00AF5594" w:rsidP="00AF55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594" w:rsidRDefault="00AF5594" w:rsidP="00AF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выбора обучающихся представлены элективные и факультативные курсы, часть которых расширяет содержание предметов, часть носят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характер: </w:t>
      </w:r>
    </w:p>
    <w:p w:rsidR="00AF5594" w:rsidRDefault="00AF5594" w:rsidP="00AF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Технология работы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(элективный курс – обязательный для всех обучающихся) 2 ч в неделю, 136 часов за 2 года обучения  с целью эффективной подготовки обучающихся к ЕГЭ по математике.</w:t>
      </w:r>
    </w:p>
    <w:p w:rsidR="00AF5594" w:rsidRDefault="00AF5594" w:rsidP="00AF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• Основы финансовой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(элективный курс – обязательный для всех обучающихся) (1 ч в неделю в 10 классе, всего 34 ч). Цель курса - формирование специальных компетенций в области управления личными финансами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AF5594" w:rsidRDefault="00AF5594" w:rsidP="00AF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• Решение химических задач</w:t>
      </w:r>
      <w:r>
        <w:rPr>
          <w:rFonts w:ascii="Times New Roman" w:hAnsi="Times New Roman" w:cs="Times New Roman"/>
          <w:sz w:val="28"/>
          <w:szCs w:val="28"/>
        </w:rPr>
        <w:t xml:space="preserve"> - факультативный курс (по выбору обучающихся, которым необходимо данное направление) (0,5 часа в 10 классе, 1 час в 11 классе)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развития познавательных интересов, </w:t>
      </w:r>
      <w:r>
        <w:rPr>
          <w:rFonts w:ascii="Times New Roman" w:hAnsi="Times New Roman" w:cs="Times New Roman"/>
          <w:sz w:val="28"/>
          <w:szCs w:val="28"/>
        </w:rPr>
        <w:lastRenderedPageBreak/>
        <w:t>интеллектуальных и творческих способностей в процессе решения химических задач и самостоятельного приобретения новых знаний.</w:t>
      </w:r>
    </w:p>
    <w:p w:rsidR="00AF5594" w:rsidRDefault="00AF5594" w:rsidP="00AF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sz w:val="28"/>
          <w:szCs w:val="28"/>
        </w:rPr>
        <w:t>Решение задач по генетике и молекулярной биологии</w:t>
      </w:r>
      <w:r>
        <w:rPr>
          <w:rFonts w:ascii="Times New Roman" w:hAnsi="Times New Roman" w:cs="Times New Roman"/>
          <w:sz w:val="28"/>
          <w:szCs w:val="28"/>
        </w:rPr>
        <w:t xml:space="preserve"> (1 час в неделю в 10 классе, 34 ч за год),  </w:t>
      </w:r>
      <w:r>
        <w:rPr>
          <w:rFonts w:ascii="Times New Roman" w:hAnsi="Times New Roman" w:cs="Times New Roman"/>
          <w:b/>
          <w:sz w:val="28"/>
          <w:szCs w:val="28"/>
        </w:rPr>
        <w:t>Избранные вопросы биологии</w:t>
      </w:r>
      <w:r>
        <w:rPr>
          <w:rFonts w:ascii="Times New Roman" w:hAnsi="Times New Roman" w:cs="Times New Roman"/>
          <w:sz w:val="28"/>
          <w:szCs w:val="28"/>
        </w:rPr>
        <w:t xml:space="preserve"> (1 час в неделю, 34 ч за год в 11 классе) факультативный курс с целью эффективной подготовки обучающихся к ЕГЭ по биологии.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5594" w:rsidRDefault="00AF5594" w:rsidP="00AF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sz w:val="28"/>
          <w:szCs w:val="28"/>
        </w:rPr>
        <w:t>Подготовка к ЕГЭ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– элективный курс (1 час в неделю в 11 классе всего 34 часа)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 эффективной подготовки обучающихся к ЕГЭ по русскому языку.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AF5594" w:rsidRDefault="00AF5594" w:rsidP="00AF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sz w:val="28"/>
          <w:szCs w:val="28"/>
        </w:rPr>
        <w:t>Подготовка к ЕГЭ по обществознанию</w:t>
      </w:r>
      <w:r>
        <w:rPr>
          <w:rFonts w:ascii="Times New Roman" w:hAnsi="Times New Roman" w:cs="Times New Roman"/>
          <w:sz w:val="28"/>
          <w:szCs w:val="28"/>
        </w:rPr>
        <w:t xml:space="preserve"> – факультативный курс (17 часов в 11 классе во втором полугодии) с целью эффективной подготовки обучающихся к ЕГЭ по обществознанию.</w:t>
      </w:r>
    </w:p>
    <w:p w:rsidR="00AF5594" w:rsidRDefault="00AF5594" w:rsidP="00AF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sz w:val="28"/>
          <w:szCs w:val="28"/>
        </w:rPr>
        <w:t>Решение физических задач</w:t>
      </w:r>
      <w:r>
        <w:rPr>
          <w:rFonts w:ascii="Times New Roman" w:hAnsi="Times New Roman" w:cs="Times New Roman"/>
          <w:sz w:val="28"/>
          <w:szCs w:val="28"/>
        </w:rPr>
        <w:t xml:space="preserve"> – факультативный курс (1 час в неделю, 68 часов за 2 года обучения)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эффективной подготовки обучающихся к ЕГЭ по физике. </w:t>
      </w:r>
    </w:p>
    <w:p w:rsidR="00AF5594" w:rsidRDefault="00AF5594" w:rsidP="00AF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Предложенный набор элективных и факультативных курсов позволяет удовлетворить запросы всех обучающихся в различных областях знаний.</w:t>
      </w:r>
    </w:p>
    <w:p w:rsidR="00AF5594" w:rsidRDefault="00AF5594" w:rsidP="00AF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для всех обучающихся в соответствии с ФГОС СОО предусматривается 1 час в неделю для работы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индивидуальным проектом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Индивидуальный проект выполняется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самостоятельно,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одного года или двух лет.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курс индивидуальный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ючается время, отведенное на конструирование выбора обучающегося, его самоопределение и педагогическое сопровождение этих процессов.</w:t>
      </w:r>
    </w:p>
    <w:p w:rsidR="00AF5594" w:rsidRDefault="00AF5594" w:rsidP="00AF5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</w:t>
      </w:r>
    </w:p>
    <w:p w:rsidR="00AF5594" w:rsidRDefault="00AF5594" w:rsidP="00AF5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промежуточной аттестации обучающихся в МБОУ «СОШ 14» регламентируется «Положением о системе оценок, форм, порядке и периодичности текущего контроля, промежуточной и итоговой аттестации обучающихся» муниципального бюджетного общеобразовательного учреждения «Средняя общеобразовательная школа №14 г. Назарово Красноярского края».</w:t>
      </w:r>
    </w:p>
    <w:p w:rsidR="00AF5594" w:rsidRDefault="00AF5594" w:rsidP="00AF5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времени, отведенного на промежуточную аттестацию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определяется календарным учебным графиком МБОУ «СОШ 14»  на 2019– 2020 учебный год. На промежуточную аттестацию выносятся все учебные предметы, элективные и факультативные курсы.</w:t>
      </w:r>
    </w:p>
    <w:p w:rsidR="00AF5594" w:rsidRDefault="00AF5594" w:rsidP="00AF55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проведения и учебные предметы, выносимые на промежуточную аттестацию, представлены в таблице учебного плана. Промежуточная аттестация проводится в конце учебного года, по отдельному графику, в каждом классе (в 10 и 11 классах). Если формы </w:t>
      </w:r>
      <w:r>
        <w:rPr>
          <w:rFonts w:ascii="Times New Roman" w:hAnsi="Times New Roman" w:cs="Times New Roman"/>
          <w:sz w:val="28"/>
          <w:szCs w:val="28"/>
        </w:rPr>
        <w:lastRenderedPageBreak/>
        <w:t>промежуточной аттестации в 10 и 11 классе разные, они указываются через разделитель, например Контрольная работа/ВПР.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 времени, отведенного на промежуточную аттестацию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определяется календарным учебным графиком МБОУ «СОШ 14» на 2019– 2020 учебный год.</w:t>
      </w:r>
    </w:p>
    <w:p w:rsidR="00AF5594" w:rsidRDefault="00AF5594" w:rsidP="00AF5594"/>
    <w:p w:rsidR="00AF5594" w:rsidRDefault="00AF5594" w:rsidP="00AF5594"/>
    <w:p w:rsidR="00AF5594" w:rsidRDefault="00AF5594" w:rsidP="00AF5594"/>
    <w:p w:rsidR="00AF5594" w:rsidRDefault="00AF5594" w:rsidP="00AF5594"/>
    <w:p w:rsidR="00433124" w:rsidRDefault="00433124">
      <w:bookmarkStart w:id="0" w:name="_GoBack"/>
      <w:bookmarkEnd w:id="0"/>
    </w:p>
    <w:sectPr w:rsidR="0043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F3A0A"/>
    <w:multiLevelType w:val="hybridMultilevel"/>
    <w:tmpl w:val="8F8693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5473A4C"/>
    <w:multiLevelType w:val="hybridMultilevel"/>
    <w:tmpl w:val="8A427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C1101"/>
    <w:multiLevelType w:val="hybridMultilevel"/>
    <w:tmpl w:val="61461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BC"/>
    <w:rsid w:val="00433124"/>
    <w:rsid w:val="008101BC"/>
    <w:rsid w:val="00A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94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94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1113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2019-12-04T05:22:00Z</dcterms:created>
  <dcterms:modified xsi:type="dcterms:W3CDTF">2019-12-04T05:22:00Z</dcterms:modified>
</cp:coreProperties>
</file>