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DC" w:rsidRDefault="00227EDC" w:rsidP="00227E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первичной профсоюзной организации МБОУ «СОШ 14»</w:t>
      </w:r>
    </w:p>
    <w:p w:rsidR="00227EDC" w:rsidRDefault="00227EDC" w:rsidP="00227E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EDC" w:rsidRPr="00D1630E" w:rsidRDefault="00227EDC" w:rsidP="00227EDC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D1630E">
        <w:rPr>
          <w:rFonts w:ascii="Times New Roman" w:hAnsi="Times New Roman" w:cs="Times New Roman"/>
          <w:iCs/>
          <w:sz w:val="28"/>
          <w:szCs w:val="28"/>
        </w:rPr>
        <w:t>Для председателя и членов профсоюзного комитета МБОУ «СОШ 14 г. Назарово»  профсоюзная работа - это, прежде всего, забота о человеке.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Основные направления в работе - правовая, социальная защита, охрана труда, социальное партнерство, создание в коллективе взаимоотношений поддержки, взаимопомощи, творческого сотрудничества.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Pr="00D1630E">
        <w:rPr>
          <w:rFonts w:ascii="Times New Roman" w:hAnsi="Times New Roman" w:cs="Times New Roman"/>
          <w:iCs/>
          <w:sz w:val="28"/>
          <w:szCs w:val="28"/>
        </w:rPr>
        <w:tab/>
        <w:t xml:space="preserve">В школе принят Коллективный договор, благодаря которому определены единые подходы к материальному стимулированию, дополнительные, по сравнению с законодательством и отраслевым соглашением, льготы и гарантии для работников. Проводится работа по улучшению условий труда. </w:t>
      </w:r>
      <w:r w:rsidR="00C679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30E">
        <w:rPr>
          <w:rFonts w:ascii="Times New Roman" w:hAnsi="Times New Roman" w:cs="Times New Roman"/>
          <w:iCs/>
          <w:sz w:val="28"/>
          <w:szCs w:val="28"/>
        </w:rPr>
        <w:t xml:space="preserve">Профсоюзная организация в школе в значительной степени </w:t>
      </w:r>
      <w:proofErr w:type="gramStart"/>
      <w:r w:rsidRPr="00D1630E">
        <w:rPr>
          <w:rFonts w:ascii="Times New Roman" w:hAnsi="Times New Roman" w:cs="Times New Roman"/>
          <w:iCs/>
          <w:sz w:val="28"/>
          <w:szCs w:val="28"/>
        </w:rPr>
        <w:t>выполняет роль</w:t>
      </w:r>
      <w:proofErr w:type="gramEnd"/>
      <w:r w:rsidRPr="00D1630E">
        <w:rPr>
          <w:rFonts w:ascii="Times New Roman" w:hAnsi="Times New Roman" w:cs="Times New Roman"/>
          <w:iCs/>
          <w:sz w:val="28"/>
          <w:szCs w:val="28"/>
        </w:rPr>
        <w:t xml:space="preserve"> социальной службы и «службы доверия». Со своими проблемами сотрудники обращаются в первую очередь в профком – кто за помощью, кто за советом. По мере сил стараемся помочь людям разрешить их проблемы. Надо отметить, что администрация школы, в лице директора Владимира Фёдоровича </w:t>
      </w:r>
      <w:proofErr w:type="spellStart"/>
      <w:r w:rsidRPr="00D1630E">
        <w:rPr>
          <w:rFonts w:ascii="Times New Roman" w:hAnsi="Times New Roman" w:cs="Times New Roman"/>
          <w:iCs/>
          <w:sz w:val="28"/>
          <w:szCs w:val="28"/>
        </w:rPr>
        <w:t>Цветцых</w:t>
      </w:r>
      <w:proofErr w:type="spellEnd"/>
      <w:r w:rsidRPr="00D1630E">
        <w:rPr>
          <w:rFonts w:ascii="Times New Roman" w:hAnsi="Times New Roman" w:cs="Times New Roman"/>
          <w:iCs/>
          <w:sz w:val="28"/>
          <w:szCs w:val="28"/>
        </w:rPr>
        <w:t>, всегда идет навстречу просьбам профсоюзного комитета.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Pr="00D1630E">
        <w:rPr>
          <w:rFonts w:ascii="Times New Roman" w:hAnsi="Times New Roman" w:cs="Times New Roman"/>
          <w:iCs/>
          <w:sz w:val="28"/>
          <w:szCs w:val="28"/>
        </w:rPr>
        <w:tab/>
        <w:t>Наша профсоюзная организация насчитывает 35 членов профсоюза.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 xml:space="preserve">В школе сложилась хорошая традиция поздравлять сотрудников с юбилеями. </w:t>
      </w:r>
    </w:p>
    <w:p w:rsidR="00D1630E" w:rsidRPr="00D1630E" w:rsidRDefault="00227EDC" w:rsidP="00227EDC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D1630E">
        <w:rPr>
          <w:rFonts w:ascii="Times New Roman" w:hAnsi="Times New Roman" w:cs="Times New Roman"/>
          <w:iCs/>
          <w:sz w:val="28"/>
          <w:szCs w:val="28"/>
        </w:rPr>
        <w:t>Состав профкома: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Председатель профкома – Полетаева Наталья Васильевна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 xml:space="preserve">Секретарь – </w:t>
      </w:r>
      <w:proofErr w:type="spellStart"/>
      <w:r w:rsidRPr="00D1630E">
        <w:rPr>
          <w:rFonts w:ascii="Times New Roman" w:hAnsi="Times New Roman" w:cs="Times New Roman"/>
          <w:iCs/>
          <w:sz w:val="28"/>
          <w:szCs w:val="28"/>
        </w:rPr>
        <w:t>Зенина</w:t>
      </w:r>
      <w:proofErr w:type="spellEnd"/>
      <w:r w:rsidRPr="00D1630E">
        <w:rPr>
          <w:rFonts w:ascii="Times New Roman" w:hAnsi="Times New Roman" w:cs="Times New Roman"/>
          <w:iCs/>
          <w:sz w:val="28"/>
          <w:szCs w:val="28"/>
        </w:rPr>
        <w:t xml:space="preserve"> Елена Ивановна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 xml:space="preserve">Охрана труда – </w:t>
      </w:r>
      <w:proofErr w:type="spellStart"/>
      <w:r w:rsidRPr="00D1630E">
        <w:rPr>
          <w:rFonts w:ascii="Times New Roman" w:hAnsi="Times New Roman" w:cs="Times New Roman"/>
          <w:iCs/>
          <w:sz w:val="28"/>
          <w:szCs w:val="28"/>
        </w:rPr>
        <w:t>Скнарь</w:t>
      </w:r>
      <w:proofErr w:type="spellEnd"/>
      <w:r w:rsidRPr="00D1630E">
        <w:rPr>
          <w:rFonts w:ascii="Times New Roman" w:hAnsi="Times New Roman" w:cs="Times New Roman"/>
          <w:iCs/>
          <w:sz w:val="28"/>
          <w:szCs w:val="28"/>
        </w:rPr>
        <w:t xml:space="preserve"> Елена Николаевна</w:t>
      </w:r>
    </w:p>
    <w:p w:rsidR="00D1630E" w:rsidRPr="00D1630E" w:rsidRDefault="00D1630E" w:rsidP="00D1630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1630E">
        <w:rPr>
          <w:rFonts w:ascii="Times New Roman" w:hAnsi="Times New Roman" w:cs="Times New Roman"/>
          <w:iCs/>
          <w:sz w:val="28"/>
          <w:szCs w:val="28"/>
        </w:rPr>
        <w:t xml:space="preserve">Культмассовый сектор </w:t>
      </w:r>
      <w:proofErr w:type="gramStart"/>
      <w:r w:rsidRPr="00D1630E">
        <w:rPr>
          <w:rFonts w:ascii="Times New Roman" w:hAnsi="Times New Roman" w:cs="Times New Roman"/>
          <w:iCs/>
          <w:sz w:val="28"/>
          <w:szCs w:val="28"/>
        </w:rPr>
        <w:t>–</w:t>
      </w:r>
      <w:proofErr w:type="spellStart"/>
      <w:r w:rsidRPr="00D1630E">
        <w:rPr>
          <w:rFonts w:ascii="Times New Roman" w:hAnsi="Times New Roman" w:cs="Times New Roman"/>
          <w:iCs/>
          <w:sz w:val="28"/>
          <w:szCs w:val="28"/>
        </w:rPr>
        <w:t>Ц</w:t>
      </w:r>
      <w:proofErr w:type="gramEnd"/>
      <w:r w:rsidRPr="00D1630E">
        <w:rPr>
          <w:rFonts w:ascii="Times New Roman" w:hAnsi="Times New Roman" w:cs="Times New Roman"/>
          <w:iCs/>
          <w:sz w:val="28"/>
          <w:szCs w:val="28"/>
        </w:rPr>
        <w:t>анкова</w:t>
      </w:r>
      <w:proofErr w:type="spellEnd"/>
      <w:r w:rsidRPr="00D1630E">
        <w:rPr>
          <w:rFonts w:ascii="Times New Roman" w:hAnsi="Times New Roman" w:cs="Times New Roman"/>
          <w:iCs/>
          <w:sz w:val="28"/>
          <w:szCs w:val="28"/>
        </w:rPr>
        <w:t xml:space="preserve"> С.Н.</w:t>
      </w:r>
      <w:r w:rsidR="009B6966">
        <w:rPr>
          <w:rFonts w:ascii="Times New Roman" w:hAnsi="Times New Roman" w:cs="Times New Roman"/>
          <w:iCs/>
          <w:sz w:val="28"/>
          <w:szCs w:val="28"/>
        </w:rPr>
        <w:t>, Ожегова А.А.</w:t>
      </w:r>
    </w:p>
    <w:p w:rsidR="009B6966" w:rsidRDefault="00D1630E" w:rsidP="00227ED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1630E">
        <w:rPr>
          <w:rFonts w:ascii="Times New Roman" w:hAnsi="Times New Roman" w:cs="Times New Roman"/>
          <w:iCs/>
          <w:sz w:val="28"/>
          <w:szCs w:val="28"/>
        </w:rPr>
        <w:t xml:space="preserve">Производственный сектор – </w:t>
      </w:r>
      <w:proofErr w:type="spellStart"/>
      <w:r w:rsidRPr="00D1630E">
        <w:rPr>
          <w:rFonts w:ascii="Times New Roman" w:hAnsi="Times New Roman" w:cs="Times New Roman"/>
          <w:iCs/>
          <w:sz w:val="28"/>
          <w:szCs w:val="28"/>
        </w:rPr>
        <w:t>Шащенко</w:t>
      </w:r>
      <w:proofErr w:type="spellEnd"/>
      <w:r w:rsidRPr="00D1630E">
        <w:rPr>
          <w:rFonts w:ascii="Times New Roman" w:hAnsi="Times New Roman" w:cs="Times New Roman"/>
          <w:iCs/>
          <w:sz w:val="28"/>
          <w:szCs w:val="28"/>
        </w:rPr>
        <w:t xml:space="preserve"> И.Г., Доронина С.Ю.</w:t>
      </w:r>
    </w:p>
    <w:p w:rsidR="00227EDC" w:rsidRPr="00227EDC" w:rsidRDefault="00227EDC" w:rsidP="00227E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630E">
        <w:rPr>
          <w:rFonts w:ascii="Times New Roman" w:hAnsi="Times New Roman" w:cs="Times New Roman"/>
          <w:iCs/>
          <w:sz w:val="28"/>
          <w:szCs w:val="28"/>
        </w:rPr>
        <w:br/>
      </w:r>
      <w:r w:rsidRPr="00D1630E">
        <w:rPr>
          <w:rFonts w:ascii="Times New Roman" w:hAnsi="Times New Roman" w:cs="Times New Roman"/>
          <w:b/>
          <w:iCs/>
          <w:sz w:val="28"/>
          <w:szCs w:val="28"/>
        </w:rPr>
        <w:t>Основные направления организаторской работы комитета профсоюза</w:t>
      </w:r>
      <w:r w:rsidRPr="00D1630E">
        <w:rPr>
          <w:rFonts w:ascii="Times New Roman" w:hAnsi="Times New Roman" w:cs="Times New Roman"/>
          <w:iCs/>
          <w:sz w:val="28"/>
          <w:szCs w:val="28"/>
        </w:rPr>
        <w:t>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1. Организационно-уставные аспекты в организаторской работе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комитета профсоюза: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планирование работы профкома и комиссии;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подготовка и проведение профсоюзных собраний;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информационная и разъяснительная работа среди членов профсоюза;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оформление профсоюзных документов.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2. Организаторская работа профкома в социально-правовой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сфере: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подготовка и внесение на рассмотрение профсоюзных собраний вопросов по социально-трудовым проблемам;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участие в разработке локальных нормативных актов школы;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</w:r>
      <w:r w:rsidRPr="00D1630E">
        <w:rPr>
          <w:rFonts w:ascii="Times New Roman" w:hAnsi="Times New Roman" w:cs="Times New Roman"/>
          <w:iCs/>
          <w:sz w:val="28"/>
          <w:szCs w:val="28"/>
        </w:rPr>
        <w:lastRenderedPageBreak/>
        <w:t>- участие в рассмотрении индивидуальных трудовых споров.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3. Организаторская деятельность в области охраны труда: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подготовка вопросов по охране труда для обсуждения на заседании профкома;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участие в работе по обеспечению требований охраны труда в школе;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участие в мероприятиях по охране труда и др.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4. Организаторская работа профкома в процессе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осуществления контрольной функции: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изучение и рассмотрение на заседаниях профсоюзного комитета вопросов соблюдения трудового законодательства;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анализ приказов по вопросам приема и увольнени</w:t>
      </w:r>
      <w:r w:rsidR="00D1630E" w:rsidRPr="00D1630E">
        <w:rPr>
          <w:rFonts w:ascii="Times New Roman" w:hAnsi="Times New Roman" w:cs="Times New Roman"/>
          <w:iCs/>
          <w:sz w:val="28"/>
          <w:szCs w:val="28"/>
        </w:rPr>
        <w:t>я</w:t>
      </w:r>
      <w:r w:rsidRPr="00D1630E">
        <w:rPr>
          <w:rFonts w:ascii="Times New Roman" w:hAnsi="Times New Roman" w:cs="Times New Roman"/>
          <w:iCs/>
          <w:sz w:val="28"/>
          <w:szCs w:val="28"/>
        </w:rPr>
        <w:t>, подготовка информации и др.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5. Организаторская работа профкома по оздоровлению членов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профсоюза: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рассмотрение вопросов оздоровления и улучшения физкультурной работы среди членов Профсоюза на заседании профкома;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участие и проведение физкультурных праздников, спортивных соревнований, спартакиад и др.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6. Деятельность профкома по организации досуга членов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профсоюза: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участие в организации и проведении в коллективе профессиональных и других праздников и др.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7. Организаторская работа комитета профсоюза с ветеранами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профсоюза и педагогического труда: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организация поздравления ветеранов с днем рождения, профессиональными и другими праздниками;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  <w:t>- приглашение ветеранов на профсоюзные общешкольные мероприятия и др. </w:t>
      </w:r>
      <w:r w:rsidRPr="00D1630E">
        <w:rPr>
          <w:rFonts w:ascii="Times New Roman" w:hAnsi="Times New Roman" w:cs="Times New Roman"/>
          <w:iCs/>
          <w:sz w:val="28"/>
          <w:szCs w:val="28"/>
        </w:rPr>
        <w:br/>
      </w:r>
      <w:r w:rsidRPr="00D1630E">
        <w:rPr>
          <w:rFonts w:ascii="Times New Roman" w:hAnsi="Times New Roman" w:cs="Times New Roman"/>
          <w:iCs/>
          <w:sz w:val="28"/>
          <w:szCs w:val="28"/>
        </w:rPr>
        <w:br/>
      </w:r>
      <w:r w:rsidRPr="00227E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задачи:</w:t>
      </w:r>
    </w:p>
    <w:p w:rsidR="00227EDC" w:rsidRPr="00227EDC" w:rsidRDefault="00227EDC" w:rsidP="00227E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 Профсоюзную организацию новых членов.</w:t>
      </w:r>
    </w:p>
    <w:p w:rsidR="00227EDC" w:rsidRPr="00227EDC" w:rsidRDefault="00227EDC" w:rsidP="00227E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организационного и финансового единства территориальной организации, повышение эффективности деятельности профорганизации.</w:t>
      </w:r>
    </w:p>
    <w:p w:rsidR="00227EDC" w:rsidRPr="00227EDC" w:rsidRDefault="00227EDC" w:rsidP="00227E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конструктивного социального диалога.</w:t>
      </w:r>
    </w:p>
    <w:p w:rsidR="00227EDC" w:rsidRPr="00227EDC" w:rsidRDefault="00227EDC" w:rsidP="00227E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позитивного имиджа Профсоюзной организации. </w:t>
      </w:r>
    </w:p>
    <w:p w:rsidR="001278B9" w:rsidRDefault="001278B9"/>
    <w:tbl>
      <w:tblPr>
        <w:tblW w:w="10152" w:type="dxa"/>
        <w:tblInd w:w="-972" w:type="dxa"/>
        <w:tblCellMar>
          <w:left w:w="0" w:type="dxa"/>
          <w:right w:w="0" w:type="dxa"/>
        </w:tblCellMar>
        <w:tblLook w:val="04A0"/>
      </w:tblPr>
      <w:tblGrid>
        <w:gridCol w:w="787"/>
        <w:gridCol w:w="5295"/>
        <w:gridCol w:w="1339"/>
        <w:gridCol w:w="2731"/>
      </w:tblGrid>
      <w:tr w:rsidR="00D1630E" w:rsidRPr="00D1630E" w:rsidTr="00C9436A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630E" w:rsidRPr="00D1630E" w:rsidTr="005F635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Профсоюзные собрания</w:t>
            </w:r>
          </w:p>
        </w:tc>
      </w:tr>
      <w:tr w:rsidR="00D1630E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профсоюзного комитета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Задачи профсоюзной организации на новый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C67900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D1630E"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630E"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D1630E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коллективного договора.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900" w:rsidRDefault="00C67900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1630E" w:rsidRPr="00D1630E" w:rsidRDefault="00D1630E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6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C67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D1630E" w:rsidRPr="00D1630E" w:rsidRDefault="00D1630E" w:rsidP="00C67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Полетаева Н.В.</w:t>
            </w:r>
          </w:p>
        </w:tc>
      </w:tr>
      <w:tr w:rsidR="00D1630E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администрации и профкома по соблюдению Трудового кодекса РФ.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Декабрь 201</w:t>
            </w:r>
            <w:r w:rsidR="00C6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Цветцых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</w:t>
            </w:r>
          </w:p>
          <w:p w:rsidR="00C67900" w:rsidRPr="00D1630E" w:rsidRDefault="00C67900" w:rsidP="00C67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C67900" w:rsidRPr="00D1630E" w:rsidRDefault="00C67900" w:rsidP="00C67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Полетаева Н.В.</w:t>
            </w:r>
          </w:p>
        </w:tc>
      </w:tr>
      <w:tr w:rsidR="00D1630E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сметы доходов и расходов профсоюзного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1630E" w:rsidRPr="00D1630E" w:rsidRDefault="00D1630E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6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Полетаева Н.В.</w:t>
            </w:r>
          </w:p>
        </w:tc>
      </w:tr>
      <w:tr w:rsidR="00D1630E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</w:t>
            </w:r>
            <w:r w:rsidR="00C9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</w:p>
          <w:p w:rsidR="00D1630E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Полетаева Н.В.</w:t>
            </w:r>
          </w:p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</w:p>
          <w:p w:rsidR="00D1630E" w:rsidRPr="00D1630E" w:rsidRDefault="00C67900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А.М</w:t>
            </w:r>
            <w:r w:rsidR="00C9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30E" w:rsidRPr="00D1630E" w:rsidTr="005F635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Заседания профкома</w:t>
            </w:r>
          </w:p>
        </w:tc>
      </w:tr>
      <w:tr w:rsidR="00D1630E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Default="00D1630E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  <w:p w:rsidR="00C67900" w:rsidRPr="00D1630E" w:rsidRDefault="00C67900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 по подготовке к празднику «День Учителя»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Default="00D1630E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201</w:t>
            </w:r>
            <w:r w:rsidR="00C6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67900" w:rsidRDefault="00C67900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900" w:rsidRPr="00D1630E" w:rsidRDefault="00C67900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D1630E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9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профсоюзной организации на новый учебный год.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C67900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2014г.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</w:t>
            </w:r>
          </w:p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0E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9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проведению профсоюзного собрания по выполнению коллективного договора.</w:t>
            </w:r>
          </w:p>
          <w:p w:rsidR="00D1630E" w:rsidRPr="00D1630E" w:rsidRDefault="00D1630E" w:rsidP="00C6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Согласование графика отпусков работников  школы.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C67900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Профком.</w:t>
            </w:r>
          </w:p>
        </w:tc>
      </w:tr>
      <w:tr w:rsidR="00D1630E" w:rsidRPr="00D1630E" w:rsidTr="00C9436A">
        <w:trPr>
          <w:trHeight w:val="71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C9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организационной и информационной работы профкома с членами профсоюзной организации, о выполнении реш</w:t>
            </w:r>
            <w:r w:rsidR="00C9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ений, постановлений, обращений.</w:t>
            </w:r>
          </w:p>
          <w:p w:rsidR="00D1630E" w:rsidRPr="00D1630E" w:rsidRDefault="00D1630E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мероприятий, посвященных Дню 8 марта.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D1630E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9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проверки ведения личных дел и трудовых книжек работников.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C67900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D1630E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9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 администрацией тарификации сотрудников и нагрузки на новый учебный год.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D1630E" w:rsidRPr="00D1630E" w:rsidRDefault="00D1630E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30E" w:rsidRPr="00D1630E" w:rsidTr="005F635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D1630E" w:rsidRDefault="00D1630E" w:rsidP="00C94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</w:t>
            </w:r>
            <w:r w:rsidR="00C9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Производственный сектор</w:t>
            </w:r>
          </w:p>
        </w:tc>
      </w:tr>
      <w:tr w:rsidR="00C9436A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6A" w:rsidRPr="00D1630E" w:rsidRDefault="00C9436A" w:rsidP="005F6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совместно с назначением правильности взимания профсоюзных членских взносов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6A" w:rsidRPr="00D1630E" w:rsidRDefault="00C67900" w:rsidP="005F6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6A" w:rsidRPr="00D1630E" w:rsidRDefault="00C9436A" w:rsidP="005F6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C9436A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6A" w:rsidRPr="00D1630E" w:rsidRDefault="00C9436A" w:rsidP="005F6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6A" w:rsidRPr="00D1630E" w:rsidRDefault="00C9436A" w:rsidP="005F6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6A" w:rsidRPr="00D1630E" w:rsidRDefault="00C9436A" w:rsidP="005F6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Полетаева Н.В.</w:t>
            </w:r>
          </w:p>
          <w:p w:rsidR="00C9436A" w:rsidRPr="00D1630E" w:rsidRDefault="00C9436A" w:rsidP="005F6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36A" w:rsidRPr="00D1630E" w:rsidTr="005F635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подготовке к проведению мероприятия по окончанию года.</w:t>
            </w:r>
          </w:p>
        </w:tc>
      </w:tr>
      <w:tr w:rsidR="00C9436A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летней оздоровительной кампании.</w:t>
            </w:r>
          </w:p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36A" w:rsidRPr="00D1630E" w:rsidRDefault="00C67900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436A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рациональном использовании рабочего времени.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профкома</w:t>
            </w:r>
          </w:p>
        </w:tc>
      </w:tr>
      <w:tr w:rsidR="00C9436A" w:rsidRPr="00D1630E" w:rsidTr="005F635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Комиссия по охране труда</w:t>
            </w:r>
          </w:p>
        </w:tc>
      </w:tr>
      <w:tr w:rsidR="00C9436A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6A" w:rsidRPr="00D1630E" w:rsidRDefault="00C9436A" w:rsidP="005F6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и норм охраны труда, техники безопасности.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6A" w:rsidRPr="00D1630E" w:rsidRDefault="00C9436A" w:rsidP="005F6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6A" w:rsidRPr="00D1630E" w:rsidRDefault="00C9436A" w:rsidP="005F6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</w:t>
            </w:r>
            <w:proofErr w:type="gramStart"/>
            <w:r w:rsidR="00C6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C6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  <w:p w:rsidR="00C9436A" w:rsidRPr="00D1630E" w:rsidRDefault="00C67900" w:rsidP="005F6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Полетаева Н.В.</w:t>
            </w:r>
          </w:p>
        </w:tc>
      </w:tr>
      <w:tr w:rsidR="00C9436A" w:rsidRPr="00D1630E" w:rsidTr="005F635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C94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Культурно-массов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ый</w:t>
            </w:r>
            <w:r w:rsidRPr="00D16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сектор</w:t>
            </w:r>
          </w:p>
        </w:tc>
      </w:tr>
      <w:tr w:rsidR="00C9436A" w:rsidRPr="00D1630E" w:rsidTr="00C9436A">
        <w:trPr>
          <w:trHeight w:val="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вечера отдыха для работников:</w:t>
            </w:r>
          </w:p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5.1.1. "Учитель – это звучит гордо",</w:t>
            </w:r>
          </w:p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5.1.2. "Новогодние посиделки",</w:t>
            </w:r>
          </w:p>
          <w:p w:rsidR="00C9436A" w:rsidRPr="00D1630E" w:rsidRDefault="00C9436A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"Милым женщинам посвящается"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9436A" w:rsidRPr="00D1630E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9436A" w:rsidRPr="00D1630E" w:rsidRDefault="00C9436A" w:rsidP="00C94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36A" w:rsidRPr="00D1630E" w:rsidTr="00C9436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  <w:p w:rsidR="0046729E" w:rsidRDefault="0046729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29E" w:rsidRPr="00D1630E" w:rsidRDefault="0046729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6A" w:rsidRDefault="00C9436A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поздравления именинников, юбиляров.</w:t>
            </w:r>
          </w:p>
          <w:p w:rsidR="0046729E" w:rsidRDefault="0046729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профсоюзного уголка.</w:t>
            </w:r>
          </w:p>
          <w:p w:rsidR="0046729E" w:rsidRPr="00D1630E" w:rsidRDefault="0046729E" w:rsidP="00D1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C9436A" w:rsidRPr="00D1630E" w:rsidRDefault="00C9436A" w:rsidP="00D16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630E" w:rsidRPr="00D1630E" w:rsidRDefault="00D1630E" w:rsidP="00D1630E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1630E" w:rsidRDefault="00D1630E"/>
    <w:p w:rsidR="00227EDC" w:rsidRDefault="00227EDC"/>
    <w:sectPr w:rsidR="00227EDC" w:rsidSect="00F2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633"/>
    <w:multiLevelType w:val="multilevel"/>
    <w:tmpl w:val="EB48B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17"/>
    <w:rsid w:val="001278B9"/>
    <w:rsid w:val="00227EDC"/>
    <w:rsid w:val="0046729E"/>
    <w:rsid w:val="0074022F"/>
    <w:rsid w:val="009B6966"/>
    <w:rsid w:val="00C639E6"/>
    <w:rsid w:val="00C67900"/>
    <w:rsid w:val="00C9436A"/>
    <w:rsid w:val="00CD4C17"/>
    <w:rsid w:val="00D1630E"/>
    <w:rsid w:val="00D5315C"/>
    <w:rsid w:val="00F2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Natasha</cp:lastModifiedBy>
  <cp:revision>7</cp:revision>
  <dcterms:created xsi:type="dcterms:W3CDTF">2012-05-28T14:04:00Z</dcterms:created>
  <dcterms:modified xsi:type="dcterms:W3CDTF">2014-10-26T14:23:00Z</dcterms:modified>
</cp:coreProperties>
</file>